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7B26CE88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740B29">
              <w:rPr>
                <w:rFonts w:ascii="Garamond" w:eastAsia="Garamond" w:hAnsi="Garamond" w:cs="Garamond"/>
                <w:b/>
                <w:sz w:val="28"/>
                <w:szCs w:val="28"/>
              </w:rPr>
              <w:t>ubota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740B29">
              <w:rPr>
                <w:rFonts w:ascii="Garamond" w:eastAsia="Garamond" w:hAnsi="Garamond" w:cs="Garamond"/>
                <w:b/>
                <w:sz w:val="28"/>
                <w:szCs w:val="28"/>
              </w:rPr>
              <w:t>20. prosinca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4FF354A7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740B29">
              <w:rPr>
                <w:rFonts w:ascii="Garamond" w:eastAsia="Garamond" w:hAnsi="Garamond" w:cs="Garamond"/>
                <w:b/>
                <w:sz w:val="28"/>
                <w:szCs w:val="28"/>
              </w:rPr>
              <w:t>14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1FEB2A7B" w:rsidR="00CE3AE0" w:rsidRDefault="006D6C12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79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7FED2B6C" w:rsidR="00CE3AE0" w:rsidRPr="00C34D96" w:rsidRDefault="00740B29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gudače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3AE0" w14:paraId="30215BF7" w14:textId="77777777" w:rsidTr="00CA7079">
        <w:tc>
          <w:tcPr>
            <w:tcW w:w="851" w:type="dxa"/>
          </w:tcPr>
          <w:p w14:paraId="30215BF5" w14:textId="77777777" w:rsidR="00CE3AE0" w:rsidRDefault="00A957A9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529B540B" w14:textId="77777777" w:rsidR="00CE3AE0" w:rsidRDefault="002A01D6" w:rsidP="00FF66F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Ch. Dancla: Etida br. 1, op. 73</w:t>
            </w:r>
          </w:p>
          <w:p w14:paraId="30215BF6" w14:textId="05DFE5F0" w:rsidR="002A01D6" w:rsidRPr="0032696B" w:rsidRDefault="002A01D6" w:rsidP="00FF66F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F. Schubert: Pčelica</w:t>
            </w:r>
          </w:p>
        </w:tc>
      </w:tr>
      <w:tr w:rsidR="004A542E" w14:paraId="30215BFA" w14:textId="77777777" w:rsidTr="00CA7079">
        <w:tc>
          <w:tcPr>
            <w:tcW w:w="851" w:type="dxa"/>
          </w:tcPr>
          <w:p w14:paraId="30215BF8" w14:textId="30D72282" w:rsidR="004A542E" w:rsidRDefault="004A542E" w:rsidP="004A542E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732CED68" w:rsidR="004A542E" w:rsidRPr="00CE5468" w:rsidRDefault="004A542E" w:rsidP="004A542E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MARA MIKELIĆ, violina, VI. o.</w:t>
            </w:r>
          </w:p>
        </w:tc>
      </w:tr>
      <w:tr w:rsidR="004A542E" w14:paraId="30215BFD" w14:textId="77777777" w:rsidTr="00CA7079">
        <w:tc>
          <w:tcPr>
            <w:tcW w:w="851" w:type="dxa"/>
          </w:tcPr>
          <w:p w14:paraId="30215BFB" w14:textId="77777777" w:rsidR="004A542E" w:rsidRDefault="004A542E" w:rsidP="004A542E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1D9C9A4E" w:rsidR="004A542E" w:rsidRPr="00740B29" w:rsidRDefault="004A542E" w:rsidP="004A542E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4A542E" w14:paraId="30215C00" w14:textId="77777777" w:rsidTr="00CA7079">
        <w:tc>
          <w:tcPr>
            <w:tcW w:w="851" w:type="dxa"/>
          </w:tcPr>
          <w:p w14:paraId="30215BFE" w14:textId="77777777" w:rsidR="004A542E" w:rsidRDefault="004A542E" w:rsidP="004A542E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1BD86EFD" w:rsidR="004A542E" w:rsidRPr="00740B29" w:rsidRDefault="004A542E" w:rsidP="004A542E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1431CB" w14:paraId="30215C03" w14:textId="77777777" w:rsidTr="00CA7079">
        <w:tc>
          <w:tcPr>
            <w:tcW w:w="851" w:type="dxa"/>
          </w:tcPr>
          <w:p w14:paraId="30215C01" w14:textId="30D7CFB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6D7D3076" w:rsidR="001431CB" w:rsidRPr="00EC4E11" w:rsidRDefault="001431CB" w:rsidP="001431CB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1431CB" w14:paraId="30215C06" w14:textId="77777777" w:rsidTr="00CA7079">
        <w:tc>
          <w:tcPr>
            <w:tcW w:w="851" w:type="dxa"/>
          </w:tcPr>
          <w:p w14:paraId="30215C04" w14:textId="66EB58B6" w:rsidR="001431CB" w:rsidRDefault="004A542E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6B79E3AC" w14:textId="77777777" w:rsidR="000563C0" w:rsidRPr="000563C0" w:rsidRDefault="008E75A3" w:rsidP="008E75A3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0563C0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M. Cipra: </w:t>
            </w:r>
            <w:r w:rsidR="000563C0" w:rsidRPr="000563C0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Andente iz Sonate za violinu i klavir op. 19</w:t>
            </w:r>
          </w:p>
          <w:p w14:paraId="12470CE0" w14:textId="488683C4" w:rsidR="008E75A3" w:rsidRPr="000563C0" w:rsidRDefault="008E75A3" w:rsidP="008E75A3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0563C0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M. Bruch: Koncert u g-molu, op. 26</w:t>
            </w:r>
          </w:p>
          <w:p w14:paraId="30215C05" w14:textId="7232BDC5" w:rsidR="001431CB" w:rsidRPr="009051AA" w:rsidRDefault="008E75A3" w:rsidP="008E75A3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                 </w:t>
            </w:r>
            <w:r w:rsidR="00FD5BF4">
              <w:rPr>
                <w:rFonts w:ascii="Garamond" w:eastAsia="Garamond" w:hAnsi="Garamond" w:cs="Garamond"/>
                <w:sz w:val="28"/>
                <w:szCs w:val="28"/>
              </w:rPr>
              <w:t xml:space="preserve"> </w:t>
            </w:r>
            <w:r>
              <w:rPr>
                <w:rFonts w:ascii="Garamond" w:eastAsia="Garamond" w:hAnsi="Garamond" w:cs="Garamond"/>
                <w:sz w:val="28"/>
                <w:szCs w:val="28"/>
              </w:rPr>
              <w:t>Allegro moderato</w:t>
            </w:r>
          </w:p>
        </w:tc>
      </w:tr>
      <w:tr w:rsidR="004138F7" w14:paraId="30215C09" w14:textId="77777777" w:rsidTr="00CA7079">
        <w:tc>
          <w:tcPr>
            <w:tcW w:w="851" w:type="dxa"/>
          </w:tcPr>
          <w:p w14:paraId="30215C07" w14:textId="4BF761CA" w:rsidR="004138F7" w:rsidRDefault="004138F7" w:rsidP="004138F7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2143AB70" w:rsidR="004138F7" w:rsidRDefault="004138F7" w:rsidP="004138F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JELENA KIM BADANJAK, violina, II. s.</w:t>
            </w:r>
          </w:p>
        </w:tc>
      </w:tr>
      <w:tr w:rsidR="004138F7" w14:paraId="30215C0C" w14:textId="77777777" w:rsidTr="00CA7079">
        <w:tc>
          <w:tcPr>
            <w:tcW w:w="851" w:type="dxa"/>
          </w:tcPr>
          <w:p w14:paraId="30215C0A" w14:textId="77777777" w:rsidR="004138F7" w:rsidRDefault="004138F7" w:rsidP="004138F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3C14A8E0" w:rsidR="004138F7" w:rsidRPr="00740B29" w:rsidRDefault="004138F7" w:rsidP="004138F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Nastavnik: Nenad Merle, prof. savjetnik</w:t>
            </w:r>
          </w:p>
        </w:tc>
      </w:tr>
      <w:tr w:rsidR="004138F7" w14:paraId="30215C0F" w14:textId="77777777" w:rsidTr="00CA7079">
        <w:tc>
          <w:tcPr>
            <w:tcW w:w="851" w:type="dxa"/>
          </w:tcPr>
          <w:p w14:paraId="30215C0D" w14:textId="028A6421" w:rsidR="004138F7" w:rsidRDefault="004138F7" w:rsidP="004138F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7F9F7442" w:rsidR="004138F7" w:rsidRPr="00740B29" w:rsidRDefault="004138F7" w:rsidP="004138F7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1431CB" w14:paraId="30215C12" w14:textId="77777777" w:rsidTr="00CA7079">
        <w:tc>
          <w:tcPr>
            <w:tcW w:w="851" w:type="dxa"/>
          </w:tcPr>
          <w:p w14:paraId="30215C10" w14:textId="245A1608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1431CB" w:rsidRPr="00AC00CD" w:rsidRDefault="001431CB" w:rsidP="002F6690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15" w14:textId="77777777" w:rsidTr="00CA7079">
        <w:tc>
          <w:tcPr>
            <w:tcW w:w="851" w:type="dxa"/>
          </w:tcPr>
          <w:p w14:paraId="30215C13" w14:textId="789BAA9A" w:rsidR="001431CB" w:rsidRDefault="004138F7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58DDA59C" w14:textId="77777777" w:rsidR="001431CB" w:rsidRDefault="00041688" w:rsidP="00AC00CD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V. Rozenberg</w:t>
            </w:r>
            <w:r w:rsidR="00564330">
              <w:rPr>
                <w:rFonts w:ascii="Garamond" w:hAnsi="Garamond"/>
                <w:b/>
                <w:sz w:val="28"/>
                <w:szCs w:val="28"/>
              </w:rPr>
              <w:t>-Ružić: Barkarola op. 68a</w:t>
            </w:r>
          </w:p>
          <w:p w14:paraId="4056226D" w14:textId="77777777" w:rsidR="004F153E" w:rsidRDefault="004F153E" w:rsidP="00AC00CD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F. Mendelssohn Bartholdy: Koncert</w:t>
            </w:r>
            <w:r w:rsidR="00E50FD2">
              <w:rPr>
                <w:rFonts w:ascii="Garamond" w:hAnsi="Garamond"/>
                <w:b/>
                <w:sz w:val="28"/>
                <w:szCs w:val="28"/>
              </w:rPr>
              <w:t xml:space="preserve"> u e-molu, op. 64</w:t>
            </w:r>
          </w:p>
          <w:p w14:paraId="30215C14" w14:textId="41CB5158" w:rsidR="00E50FD2" w:rsidRPr="0084253E" w:rsidRDefault="00E50FD2" w:rsidP="00AC00CD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          </w:t>
            </w:r>
            <w:r w:rsidR="0084253E" w:rsidRPr="0084253E">
              <w:rPr>
                <w:rFonts w:ascii="Garamond" w:hAnsi="Garamond"/>
                <w:bCs/>
                <w:sz w:val="28"/>
                <w:szCs w:val="28"/>
              </w:rPr>
              <w:t>Allegro molto appassionato</w:t>
            </w:r>
          </w:p>
        </w:tc>
      </w:tr>
      <w:tr w:rsidR="00443521" w14:paraId="30215C1B" w14:textId="77777777" w:rsidTr="00CA7079">
        <w:tc>
          <w:tcPr>
            <w:tcW w:w="851" w:type="dxa"/>
          </w:tcPr>
          <w:p w14:paraId="30215C19" w14:textId="6C6F5E8B" w:rsidR="00443521" w:rsidRDefault="00443521" w:rsidP="0044352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5BA19D5E" w:rsidR="00443521" w:rsidRDefault="00443521" w:rsidP="00443521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LORENA ZUKANOVIĆ, violina, III. s.</w:t>
            </w:r>
          </w:p>
        </w:tc>
      </w:tr>
      <w:tr w:rsidR="00443521" w14:paraId="30215C1E" w14:textId="77777777" w:rsidTr="00CA7079">
        <w:tc>
          <w:tcPr>
            <w:tcW w:w="851" w:type="dxa"/>
          </w:tcPr>
          <w:p w14:paraId="30215C1C" w14:textId="77777777" w:rsidR="00443521" w:rsidRDefault="00443521" w:rsidP="0044352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621EF564" w:rsidR="00443521" w:rsidRPr="00740B29" w:rsidRDefault="00443521" w:rsidP="0044352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443521" w14:paraId="30215C21" w14:textId="77777777" w:rsidTr="00CA7079">
        <w:tc>
          <w:tcPr>
            <w:tcW w:w="851" w:type="dxa"/>
          </w:tcPr>
          <w:p w14:paraId="30215C1F" w14:textId="1230041B" w:rsidR="00443521" w:rsidRDefault="00443521" w:rsidP="0044352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58B8D9CA" w:rsidR="00443521" w:rsidRPr="00740B29" w:rsidRDefault="00443521" w:rsidP="00443521">
            <w:pPr>
              <w:pStyle w:val="LO-normal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1431CB" w14:paraId="30215C24" w14:textId="77777777" w:rsidTr="00CA7079">
        <w:tc>
          <w:tcPr>
            <w:tcW w:w="851" w:type="dxa"/>
          </w:tcPr>
          <w:p w14:paraId="30215C22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1431CB" w:rsidRPr="00D0506A" w:rsidRDefault="001431CB" w:rsidP="00D0506A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7" w14:textId="77777777" w:rsidTr="00740B29">
        <w:trPr>
          <w:trHeight w:val="710"/>
        </w:trPr>
        <w:tc>
          <w:tcPr>
            <w:tcW w:w="851" w:type="dxa"/>
          </w:tcPr>
          <w:p w14:paraId="30215C25" w14:textId="4F1373B2" w:rsidR="001431CB" w:rsidRDefault="00853990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4B957459" w14:textId="77777777" w:rsidR="005649C5" w:rsidRPr="00740B29" w:rsidRDefault="005649C5" w:rsidP="005649C5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740B29">
              <w:rPr>
                <w:rFonts w:ascii="Garamond" w:hAnsi="Garamond"/>
                <w:b/>
                <w:sz w:val="28"/>
                <w:szCs w:val="28"/>
              </w:rPr>
              <w:t>J. S. Bach: II. Partita za violinu solo</w:t>
            </w:r>
          </w:p>
          <w:p w14:paraId="27F30DEF" w14:textId="77777777" w:rsidR="006163B1" w:rsidRPr="00740B29" w:rsidRDefault="005649C5" w:rsidP="005649C5">
            <w:pPr>
              <w:pStyle w:val="LO-normal"/>
              <w:widowControl w:val="0"/>
              <w:tabs>
                <w:tab w:val="left" w:pos="180"/>
              </w:tabs>
              <w:rPr>
                <w:rFonts w:ascii="Garamond" w:hAnsi="Garamond"/>
                <w:bCs/>
                <w:sz w:val="28"/>
                <w:szCs w:val="28"/>
              </w:rPr>
            </w:pPr>
            <w:r w:rsidRPr="00740B29">
              <w:rPr>
                <w:rFonts w:ascii="Garamond" w:hAnsi="Garamond"/>
                <w:bCs/>
                <w:sz w:val="28"/>
                <w:szCs w:val="28"/>
              </w:rPr>
              <w:t xml:space="preserve">                  </w:t>
            </w:r>
            <w:r w:rsidR="003D6033" w:rsidRPr="00740B29">
              <w:rPr>
                <w:rFonts w:ascii="Garamond" w:hAnsi="Garamond"/>
                <w:bCs/>
                <w:sz w:val="28"/>
                <w:szCs w:val="28"/>
              </w:rPr>
              <w:t>Sarabande</w:t>
            </w:r>
          </w:p>
          <w:p w14:paraId="30215C26" w14:textId="24278716" w:rsidR="001431CB" w:rsidRPr="00740B29" w:rsidRDefault="006163B1" w:rsidP="005649C5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740B29">
              <w:rPr>
                <w:rFonts w:ascii="Garamond" w:hAnsi="Garamond"/>
                <w:b/>
                <w:sz w:val="28"/>
                <w:szCs w:val="28"/>
              </w:rPr>
              <w:t>P. de Sarasate: Introdukcija i Tarantella</w:t>
            </w:r>
            <w:r w:rsidR="005649C5" w:rsidRPr="00740B29">
              <w:rPr>
                <w:rFonts w:ascii="Garamond" w:hAnsi="Garamond"/>
                <w:b/>
                <w:sz w:val="28"/>
                <w:szCs w:val="28"/>
              </w:rPr>
              <w:t xml:space="preserve">                   </w:t>
            </w:r>
          </w:p>
        </w:tc>
      </w:tr>
      <w:tr w:rsidR="00154B3C" w14:paraId="30215C2D" w14:textId="77777777" w:rsidTr="00740B29">
        <w:trPr>
          <w:trHeight w:val="68"/>
        </w:trPr>
        <w:tc>
          <w:tcPr>
            <w:tcW w:w="851" w:type="dxa"/>
          </w:tcPr>
          <w:p w14:paraId="30215C2B" w14:textId="1C7B11FC" w:rsidR="00154B3C" w:rsidRDefault="00154B3C" w:rsidP="00154B3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2D1395F0" w:rsidR="00154B3C" w:rsidRPr="00740B29" w:rsidRDefault="00154B3C" w:rsidP="00154B3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740B29">
              <w:rPr>
                <w:rFonts w:ascii="Garamond" w:eastAsia="Garamond" w:hAnsi="Garamond" w:cs="Garamond"/>
                <w:b/>
                <w:sz w:val="28"/>
                <w:szCs w:val="28"/>
              </w:rPr>
              <w:t>LORNA ZUBAK, violina, III. s.</w:t>
            </w:r>
          </w:p>
        </w:tc>
      </w:tr>
      <w:tr w:rsidR="00154B3C" w14:paraId="30215C30" w14:textId="77777777" w:rsidTr="00CA7079">
        <w:tc>
          <w:tcPr>
            <w:tcW w:w="851" w:type="dxa"/>
          </w:tcPr>
          <w:p w14:paraId="30215C2E" w14:textId="77777777" w:rsidR="00154B3C" w:rsidRDefault="00154B3C" w:rsidP="00154B3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636BDC4C" w:rsidR="00154B3C" w:rsidRPr="00740B29" w:rsidRDefault="00154B3C" w:rsidP="00154B3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154B3C" w14:paraId="30215C33" w14:textId="77777777" w:rsidTr="00CA7079">
        <w:tc>
          <w:tcPr>
            <w:tcW w:w="851" w:type="dxa"/>
          </w:tcPr>
          <w:p w14:paraId="30215C31" w14:textId="571A498A" w:rsidR="00154B3C" w:rsidRDefault="00154B3C" w:rsidP="00154B3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3BEF2DB8" w:rsidR="00154B3C" w:rsidRPr="00740B29" w:rsidRDefault="00154B3C" w:rsidP="00154B3C">
            <w:pPr>
              <w:pStyle w:val="LO-normal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740B29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154B3C" w14:paraId="30215C36" w14:textId="77777777" w:rsidTr="00CA7079">
        <w:tc>
          <w:tcPr>
            <w:tcW w:w="851" w:type="dxa"/>
          </w:tcPr>
          <w:p w14:paraId="30215C34" w14:textId="77777777" w:rsidR="00154B3C" w:rsidRDefault="00154B3C" w:rsidP="00154B3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154B3C" w:rsidRPr="006C3E50" w:rsidRDefault="00154B3C" w:rsidP="00154B3C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1688"/>
    <w:rsid w:val="00045424"/>
    <w:rsid w:val="000563C0"/>
    <w:rsid w:val="00120AA9"/>
    <w:rsid w:val="00134717"/>
    <w:rsid w:val="0014203F"/>
    <w:rsid w:val="001431AF"/>
    <w:rsid w:val="001431CB"/>
    <w:rsid w:val="00154B3C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01D6"/>
    <w:rsid w:val="002A778B"/>
    <w:rsid w:val="002E372B"/>
    <w:rsid w:val="002F6690"/>
    <w:rsid w:val="00313B70"/>
    <w:rsid w:val="0032696B"/>
    <w:rsid w:val="0035287B"/>
    <w:rsid w:val="0037573A"/>
    <w:rsid w:val="00382EE1"/>
    <w:rsid w:val="003D2CE7"/>
    <w:rsid w:val="003D6033"/>
    <w:rsid w:val="003E314A"/>
    <w:rsid w:val="004138F7"/>
    <w:rsid w:val="00443521"/>
    <w:rsid w:val="0046453A"/>
    <w:rsid w:val="004664E3"/>
    <w:rsid w:val="004874AC"/>
    <w:rsid w:val="004A542E"/>
    <w:rsid w:val="004F153E"/>
    <w:rsid w:val="004F63E4"/>
    <w:rsid w:val="00510121"/>
    <w:rsid w:val="00513EC1"/>
    <w:rsid w:val="00520374"/>
    <w:rsid w:val="00521E15"/>
    <w:rsid w:val="00564330"/>
    <w:rsid w:val="005649C5"/>
    <w:rsid w:val="00564CBD"/>
    <w:rsid w:val="00584823"/>
    <w:rsid w:val="00592E68"/>
    <w:rsid w:val="00613DE6"/>
    <w:rsid w:val="006163B1"/>
    <w:rsid w:val="006631BD"/>
    <w:rsid w:val="00677C89"/>
    <w:rsid w:val="006C3E50"/>
    <w:rsid w:val="006D6C12"/>
    <w:rsid w:val="006E1E13"/>
    <w:rsid w:val="00740776"/>
    <w:rsid w:val="00740B29"/>
    <w:rsid w:val="007436AF"/>
    <w:rsid w:val="00792E11"/>
    <w:rsid w:val="007C6BA7"/>
    <w:rsid w:val="007D734C"/>
    <w:rsid w:val="00821D37"/>
    <w:rsid w:val="0084253E"/>
    <w:rsid w:val="0084378D"/>
    <w:rsid w:val="00853990"/>
    <w:rsid w:val="00857CEB"/>
    <w:rsid w:val="008966B3"/>
    <w:rsid w:val="008A2FC3"/>
    <w:rsid w:val="008D689D"/>
    <w:rsid w:val="008E75A3"/>
    <w:rsid w:val="009051AA"/>
    <w:rsid w:val="00924BC7"/>
    <w:rsid w:val="00927573"/>
    <w:rsid w:val="009449CC"/>
    <w:rsid w:val="0099397A"/>
    <w:rsid w:val="00A2330E"/>
    <w:rsid w:val="00A957A9"/>
    <w:rsid w:val="00AC00CD"/>
    <w:rsid w:val="00B35C1A"/>
    <w:rsid w:val="00B56443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D448F"/>
    <w:rsid w:val="00E50FD2"/>
    <w:rsid w:val="00E63847"/>
    <w:rsid w:val="00E96E24"/>
    <w:rsid w:val="00EC4E11"/>
    <w:rsid w:val="00EE44EB"/>
    <w:rsid w:val="00F80CE0"/>
    <w:rsid w:val="00FB6CB5"/>
    <w:rsid w:val="00FD5BF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a635a69eab7b77a7226e499636cb88d7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034478cca625df5e0f4cfe16dc84308b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5E12D-11F6-4EF2-ABD7-C15166269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2F1FD8F-E0E9-4A56-9DFD-DA5CDA30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E2505-FD5A-4BBA-A03B-E3326535D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24</cp:revision>
  <dcterms:created xsi:type="dcterms:W3CDTF">2025-10-09T11:59:00Z</dcterms:created>
  <dcterms:modified xsi:type="dcterms:W3CDTF">2025-12-19T15:54:00Z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