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Layout w:type="fixed"/>
        <w:tblLook w:val="0400" w:firstRow="0" w:lastRow="0" w:firstColumn="0" w:lastColumn="0" w:noHBand="0" w:noVBand="1"/>
      </w:tblPr>
      <w:tblGrid>
        <w:gridCol w:w="4644"/>
        <w:gridCol w:w="4642"/>
      </w:tblGrid>
      <w:tr w:rsidR="002542B2" w14:paraId="70ED8579" w14:textId="77777777" w:rsidTr="006A2318">
        <w:tc>
          <w:tcPr>
            <w:tcW w:w="4644" w:type="dxa"/>
            <w:shd w:val="clear" w:color="auto" w:fill="auto"/>
          </w:tcPr>
          <w:p w14:paraId="70ED8577" w14:textId="77777777" w:rsidR="002542B2" w:rsidRDefault="00CB7B6C">
            <w:pPr>
              <w:pStyle w:val="LO-normal"/>
              <w:widowControl w:val="0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2" w:type="dxa"/>
            <w:shd w:val="clear" w:color="auto" w:fill="auto"/>
          </w:tcPr>
          <w:p w14:paraId="70ED8578" w14:textId="14F2E7BB" w:rsidR="002542B2" w:rsidRDefault="00CB7B6C">
            <w:pPr>
              <w:pStyle w:val="LO-normal"/>
              <w:widowControl w:val="0"/>
              <w:tabs>
                <w:tab w:val="left" w:pos="360"/>
                <w:tab w:val="left" w:pos="6135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Subota, 9. prosinca 2023. </w:t>
            </w:r>
          </w:p>
        </w:tc>
      </w:tr>
      <w:tr w:rsidR="002542B2" w14:paraId="70ED857C" w14:textId="77777777" w:rsidTr="006A2318">
        <w:tc>
          <w:tcPr>
            <w:tcW w:w="4644" w:type="dxa"/>
            <w:shd w:val="clear" w:color="auto" w:fill="auto"/>
          </w:tcPr>
          <w:p w14:paraId="70ED857A" w14:textId="77777777" w:rsidR="002542B2" w:rsidRDefault="00CB7B6C">
            <w:pPr>
              <w:pStyle w:val="LO-normal"/>
              <w:widowControl w:val="0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642" w:type="dxa"/>
            <w:shd w:val="clear" w:color="auto" w:fill="auto"/>
          </w:tcPr>
          <w:p w14:paraId="70ED857B" w14:textId="692F90F9" w:rsidR="002542B2" w:rsidRDefault="00CB7B6C">
            <w:pPr>
              <w:pStyle w:val="LO-normal"/>
              <w:widowControl w:val="0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Dvorana škole, početak u 11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30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2542B2" w14:paraId="70ED857F" w14:textId="77777777" w:rsidTr="006A2318">
        <w:tc>
          <w:tcPr>
            <w:tcW w:w="4644" w:type="dxa"/>
            <w:shd w:val="clear" w:color="auto" w:fill="auto"/>
          </w:tcPr>
          <w:p w14:paraId="70ED857D" w14:textId="77777777" w:rsidR="002542B2" w:rsidRDefault="00CB7B6C">
            <w:pPr>
              <w:pStyle w:val="LO-normal"/>
              <w:widowControl w:val="0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2023./2024.</w:t>
            </w:r>
          </w:p>
        </w:tc>
        <w:tc>
          <w:tcPr>
            <w:tcW w:w="4642" w:type="dxa"/>
            <w:shd w:val="clear" w:color="auto" w:fill="auto"/>
          </w:tcPr>
          <w:p w14:paraId="70ED857E" w14:textId="397EDA26" w:rsidR="002542B2" w:rsidRDefault="00E2259F">
            <w:pPr>
              <w:pStyle w:val="LO-normal"/>
              <w:widowControl w:val="0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066</w:t>
            </w:r>
            <w:r w:rsidR="00CB7B6C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70ED8580" w14:textId="77777777" w:rsidR="002542B2" w:rsidRDefault="002542B2">
      <w:pPr>
        <w:pStyle w:val="LO-normal"/>
      </w:pPr>
    </w:p>
    <w:p w14:paraId="70ED8581" w14:textId="77777777" w:rsidR="002542B2" w:rsidRDefault="002542B2">
      <w:pPr>
        <w:pStyle w:val="LO-normal"/>
      </w:pPr>
    </w:p>
    <w:p w14:paraId="70ED8582" w14:textId="77777777" w:rsidR="002542B2" w:rsidRDefault="002542B2">
      <w:pPr>
        <w:pStyle w:val="LO-normal"/>
      </w:pPr>
    </w:p>
    <w:p w14:paraId="70ED8583" w14:textId="77777777" w:rsidR="002542B2" w:rsidRDefault="00CB7B6C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</w:t>
      </w:r>
    </w:p>
    <w:p w14:paraId="70ED8584" w14:textId="77777777" w:rsidR="002542B2" w:rsidRDefault="00CB7B6C">
      <w:pPr>
        <w:pStyle w:val="LO-normal"/>
        <w:widowControl w:val="0"/>
        <w:jc w:val="center"/>
        <w:rPr>
          <w:rFonts w:ascii="Garamond" w:eastAsia="Garamond" w:hAnsi="Garamond" w:cs="Garamond"/>
          <w:b/>
          <w:sz w:val="40"/>
          <w:szCs w:val="40"/>
        </w:rPr>
      </w:pPr>
      <w:r w:rsidRPr="00146995">
        <w:rPr>
          <w:rFonts w:ascii="Garamond" w:eastAsia="Garamond" w:hAnsi="Garamond" w:cs="Garamond"/>
          <w:b/>
          <w:sz w:val="44"/>
          <w:szCs w:val="44"/>
        </w:rPr>
        <w:t>saksofonista</w:t>
      </w:r>
    </w:p>
    <w:p w14:paraId="70ED8585" w14:textId="77777777" w:rsidR="002542B2" w:rsidRDefault="002542B2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70ED8586" w14:textId="77777777" w:rsidR="002542B2" w:rsidRDefault="002542B2">
      <w:pPr>
        <w:pStyle w:val="LO-normal"/>
        <w:jc w:val="center"/>
      </w:pPr>
    </w:p>
    <w:p w14:paraId="70ED8587" w14:textId="77777777" w:rsidR="002542B2" w:rsidRDefault="002542B2">
      <w:pPr>
        <w:pStyle w:val="LO-normal"/>
      </w:pPr>
    </w:p>
    <w:tbl>
      <w:tblPr>
        <w:tblW w:w="9567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710"/>
        <w:gridCol w:w="8857"/>
      </w:tblGrid>
      <w:tr w:rsidR="002542B2" w14:paraId="70ED858A" w14:textId="77777777" w:rsidTr="00CB7B6C">
        <w:tc>
          <w:tcPr>
            <w:tcW w:w="710" w:type="dxa"/>
            <w:shd w:val="clear" w:color="auto" w:fill="auto"/>
          </w:tcPr>
          <w:p w14:paraId="70ED8588" w14:textId="77777777" w:rsidR="002542B2" w:rsidRPr="00CB7B6C" w:rsidRDefault="00CB7B6C">
            <w:pPr>
              <w:pStyle w:val="LO-normal"/>
              <w:widowControl w:val="0"/>
              <w:jc w:val="right"/>
              <w:rPr>
                <w:rFonts w:ascii="Garamond" w:hAnsi="Garamond"/>
                <w:b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857" w:type="dxa"/>
            <w:shd w:val="clear" w:color="auto" w:fill="auto"/>
          </w:tcPr>
          <w:p w14:paraId="70ED8589" w14:textId="77777777" w:rsidR="002542B2" w:rsidRPr="00CB7B6C" w:rsidRDefault="00CB7B6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proofErr w:type="spellStart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Tradd</w:t>
            </w:r>
            <w:proofErr w:type="spellEnd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: London </w:t>
            </w:r>
            <w:proofErr w:type="spellStart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bridge</w:t>
            </w:r>
            <w:proofErr w:type="spellEnd"/>
          </w:p>
        </w:tc>
      </w:tr>
      <w:tr w:rsidR="002542B2" w14:paraId="70ED858D" w14:textId="77777777" w:rsidTr="00CB7B6C">
        <w:tc>
          <w:tcPr>
            <w:tcW w:w="710" w:type="dxa"/>
            <w:shd w:val="clear" w:color="auto" w:fill="auto"/>
          </w:tcPr>
          <w:p w14:paraId="70ED858B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8C" w14:textId="77777777" w:rsidR="002542B2" w:rsidRPr="00CB7B6C" w:rsidRDefault="00CB7B6C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ZVONIMIR NAZLIĆ, saksofon, I. o.</w:t>
            </w:r>
          </w:p>
        </w:tc>
      </w:tr>
      <w:tr w:rsidR="002542B2" w14:paraId="70ED8590" w14:textId="77777777" w:rsidTr="00CB7B6C">
        <w:tc>
          <w:tcPr>
            <w:tcW w:w="710" w:type="dxa"/>
            <w:shd w:val="clear" w:color="auto" w:fill="auto"/>
          </w:tcPr>
          <w:p w14:paraId="70ED858E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8F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2542B2" w14:paraId="70ED8596" w14:textId="77777777" w:rsidTr="00CB7B6C">
        <w:tc>
          <w:tcPr>
            <w:tcW w:w="710" w:type="dxa"/>
            <w:shd w:val="clear" w:color="auto" w:fill="auto"/>
          </w:tcPr>
          <w:p w14:paraId="70ED8594" w14:textId="77777777" w:rsidR="002542B2" w:rsidRPr="00CB7B6C" w:rsidRDefault="00CB7B6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 w:rsidRPr="00CB7B6C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857" w:type="dxa"/>
            <w:shd w:val="clear" w:color="auto" w:fill="auto"/>
          </w:tcPr>
          <w:p w14:paraId="70ED8595" w14:textId="20748BB8" w:rsidR="002542B2" w:rsidRPr="00CB7B6C" w:rsidRDefault="00CB7B6C">
            <w:pPr>
              <w:pStyle w:val="LO-normal"/>
              <w:rPr>
                <w:rFonts w:ascii="Garamond" w:hAnsi="Garamond"/>
                <w:b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W.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Dorssealer</w:t>
            </w:r>
            <w:proofErr w:type="spellEnd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: </w:t>
            </w:r>
            <w:proofErr w:type="spellStart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Musicolor</w:t>
            </w:r>
            <w:proofErr w:type="spellEnd"/>
          </w:p>
        </w:tc>
      </w:tr>
      <w:tr w:rsidR="002542B2" w14:paraId="70ED8599" w14:textId="77777777" w:rsidTr="00CB7B6C">
        <w:tc>
          <w:tcPr>
            <w:tcW w:w="710" w:type="dxa"/>
            <w:shd w:val="clear" w:color="auto" w:fill="auto"/>
          </w:tcPr>
          <w:p w14:paraId="70ED8597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98" w14:textId="77777777" w:rsidR="002542B2" w:rsidRPr="00CB7B6C" w:rsidRDefault="002542B2">
            <w:pPr>
              <w:pStyle w:val="LO-normal"/>
              <w:widowControl w:val="0"/>
              <w:jc w:val="both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2542B2" w14:paraId="70ED859C" w14:textId="77777777" w:rsidTr="00CB7B6C">
        <w:tc>
          <w:tcPr>
            <w:tcW w:w="710" w:type="dxa"/>
            <w:shd w:val="clear" w:color="auto" w:fill="auto"/>
          </w:tcPr>
          <w:p w14:paraId="70ED859A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9B" w14:textId="77777777" w:rsidR="002542B2" w:rsidRPr="00CB7B6C" w:rsidRDefault="00CB7B6C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B7B6C">
              <w:rPr>
                <w:rFonts w:ascii="Garamond" w:hAnsi="Garamond"/>
                <w:b/>
                <w:sz w:val="28"/>
                <w:szCs w:val="28"/>
              </w:rPr>
              <w:t>TIN ĐIMOTI ŠAHMAN,  saksofon, I. pr.</w:t>
            </w:r>
          </w:p>
        </w:tc>
      </w:tr>
      <w:tr w:rsidR="002542B2" w14:paraId="70ED859F" w14:textId="77777777" w:rsidTr="00CB7B6C">
        <w:tc>
          <w:tcPr>
            <w:tcW w:w="710" w:type="dxa"/>
            <w:shd w:val="clear" w:color="auto" w:fill="auto"/>
          </w:tcPr>
          <w:p w14:paraId="70ED859D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9E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2542B2" w14:paraId="70ED85A5" w14:textId="77777777" w:rsidTr="00CB7B6C">
        <w:tc>
          <w:tcPr>
            <w:tcW w:w="710" w:type="dxa"/>
            <w:shd w:val="clear" w:color="auto" w:fill="auto"/>
          </w:tcPr>
          <w:p w14:paraId="70ED85A3" w14:textId="77777777" w:rsidR="002542B2" w:rsidRPr="00CB7B6C" w:rsidRDefault="00CB7B6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857" w:type="dxa"/>
            <w:shd w:val="clear" w:color="auto" w:fill="auto"/>
          </w:tcPr>
          <w:p w14:paraId="70ED85A4" w14:textId="77777777" w:rsidR="002542B2" w:rsidRPr="00CB7B6C" w:rsidRDefault="00CB7B6C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M. </w:t>
            </w:r>
            <w:proofErr w:type="spellStart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Igrec</w:t>
            </w:r>
            <w:proofErr w:type="spellEnd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: Potočić</w:t>
            </w:r>
          </w:p>
        </w:tc>
      </w:tr>
      <w:tr w:rsidR="002542B2" w14:paraId="70ED85A8" w14:textId="77777777" w:rsidTr="00CB7B6C">
        <w:tc>
          <w:tcPr>
            <w:tcW w:w="710" w:type="dxa"/>
            <w:shd w:val="clear" w:color="auto" w:fill="auto"/>
          </w:tcPr>
          <w:p w14:paraId="70ED85A6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A7" w14:textId="5BD1F36D" w:rsidR="002542B2" w:rsidRPr="00CB7B6C" w:rsidRDefault="00CB7B6C">
            <w:pPr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J. B. </w:t>
            </w:r>
            <w:proofErr w:type="spellStart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Loillet</w:t>
            </w:r>
            <w:proofErr w:type="spellEnd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: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A</w:t>
            </w: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la </w:t>
            </w:r>
            <w:proofErr w:type="spellStart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decouverte</w:t>
            </w:r>
            <w:proofErr w:type="spellEnd"/>
          </w:p>
        </w:tc>
      </w:tr>
      <w:tr w:rsidR="002542B2" w14:paraId="70ED85AB" w14:textId="77777777" w:rsidTr="00CB7B6C">
        <w:tc>
          <w:tcPr>
            <w:tcW w:w="710" w:type="dxa"/>
            <w:shd w:val="clear" w:color="auto" w:fill="auto"/>
          </w:tcPr>
          <w:p w14:paraId="70ED85A9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AA" w14:textId="569657BF" w:rsidR="002542B2" w:rsidRPr="00CB7B6C" w:rsidRDefault="00CB7B6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JURAJ TOKIĆ, saksofon,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II. </w:t>
            </w: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2542B2" w14:paraId="70ED85AE" w14:textId="77777777" w:rsidTr="00CB7B6C">
        <w:tc>
          <w:tcPr>
            <w:tcW w:w="710" w:type="dxa"/>
            <w:shd w:val="clear" w:color="auto" w:fill="auto"/>
          </w:tcPr>
          <w:p w14:paraId="70ED85AC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AD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2542B2" w14:paraId="70ED85B4" w14:textId="77777777" w:rsidTr="00CB7B6C">
        <w:tc>
          <w:tcPr>
            <w:tcW w:w="710" w:type="dxa"/>
            <w:shd w:val="clear" w:color="auto" w:fill="auto"/>
          </w:tcPr>
          <w:p w14:paraId="70ED85B2" w14:textId="77777777" w:rsidR="002542B2" w:rsidRPr="00CB7B6C" w:rsidRDefault="00CB7B6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857" w:type="dxa"/>
            <w:shd w:val="clear" w:color="auto" w:fill="auto"/>
          </w:tcPr>
          <w:p w14:paraId="70ED85B3" w14:textId="3220D3A2" w:rsidR="002542B2" w:rsidRPr="00CB7B6C" w:rsidRDefault="00CB7B6C">
            <w:pPr>
              <w:pStyle w:val="LO-normal"/>
              <w:rPr>
                <w:rFonts w:ascii="Garamond" w:hAnsi="Garamond"/>
                <w:b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W.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Dorssealer</w:t>
            </w:r>
            <w:proofErr w:type="spellEnd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: </w:t>
            </w:r>
            <w:proofErr w:type="spellStart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Musicolor</w:t>
            </w:r>
            <w:proofErr w:type="spellEnd"/>
          </w:p>
        </w:tc>
      </w:tr>
      <w:tr w:rsidR="002542B2" w14:paraId="70ED85B7" w14:textId="77777777" w:rsidTr="00CB7B6C">
        <w:tc>
          <w:tcPr>
            <w:tcW w:w="710" w:type="dxa"/>
            <w:shd w:val="clear" w:color="auto" w:fill="auto"/>
          </w:tcPr>
          <w:p w14:paraId="70ED85B5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B6" w14:textId="60B12F6C" w:rsidR="002542B2" w:rsidRPr="00CB7B6C" w:rsidRDefault="00CB7B6C">
            <w:pPr>
              <w:pStyle w:val="LO-normal"/>
              <w:widowControl w:val="0"/>
              <w:jc w:val="right"/>
              <w:rPr>
                <w:rFonts w:ascii="Garamond" w:hAnsi="Garamond"/>
                <w:b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LUKAS IVANČIĆ, saksofon, II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o.</w:t>
            </w:r>
          </w:p>
        </w:tc>
      </w:tr>
      <w:tr w:rsidR="002542B2" w14:paraId="70ED85BA" w14:textId="77777777" w:rsidTr="00CB7B6C">
        <w:tc>
          <w:tcPr>
            <w:tcW w:w="710" w:type="dxa"/>
            <w:shd w:val="clear" w:color="auto" w:fill="auto"/>
          </w:tcPr>
          <w:p w14:paraId="70ED85B8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B9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2542B2" w14:paraId="70ED85C0" w14:textId="77777777" w:rsidTr="00CB7B6C">
        <w:tc>
          <w:tcPr>
            <w:tcW w:w="710" w:type="dxa"/>
            <w:shd w:val="clear" w:color="auto" w:fill="auto"/>
          </w:tcPr>
          <w:p w14:paraId="70ED85BE" w14:textId="77777777" w:rsidR="002542B2" w:rsidRPr="00CB7B6C" w:rsidRDefault="00CB7B6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5.</w:t>
            </w:r>
          </w:p>
        </w:tc>
        <w:tc>
          <w:tcPr>
            <w:tcW w:w="8857" w:type="dxa"/>
            <w:shd w:val="clear" w:color="auto" w:fill="auto"/>
          </w:tcPr>
          <w:p w14:paraId="70ED85BF" w14:textId="77777777" w:rsidR="002542B2" w:rsidRPr="00CB7B6C" w:rsidRDefault="00CB7B6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J. </w:t>
            </w:r>
            <w:proofErr w:type="spellStart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Naulais</w:t>
            </w:r>
            <w:proofErr w:type="spellEnd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: </w:t>
            </w:r>
            <w:proofErr w:type="spellStart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Sax</w:t>
            </w:r>
            <w:proofErr w:type="spellEnd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proofErr w:type="spellStart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symbole</w:t>
            </w:r>
            <w:proofErr w:type="spellEnd"/>
          </w:p>
        </w:tc>
      </w:tr>
      <w:tr w:rsidR="002542B2" w14:paraId="70ED85C3" w14:textId="77777777" w:rsidTr="00CB7B6C">
        <w:tc>
          <w:tcPr>
            <w:tcW w:w="710" w:type="dxa"/>
            <w:shd w:val="clear" w:color="auto" w:fill="auto"/>
          </w:tcPr>
          <w:p w14:paraId="70ED85C1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C2" w14:textId="77777777" w:rsidR="002542B2" w:rsidRPr="00CB7B6C" w:rsidRDefault="002542B2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2542B2" w14:paraId="70ED85C6" w14:textId="77777777" w:rsidTr="00CB7B6C">
        <w:tc>
          <w:tcPr>
            <w:tcW w:w="710" w:type="dxa"/>
            <w:shd w:val="clear" w:color="auto" w:fill="auto"/>
          </w:tcPr>
          <w:p w14:paraId="70ED85C4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C5" w14:textId="087537CD" w:rsidR="002542B2" w:rsidRPr="00CB7B6C" w:rsidRDefault="00CB7B6C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NEVEN MIKLUŠ MUSTIĆ, saksofon, IV. 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2542B2" w14:paraId="70ED85CC" w14:textId="77777777" w:rsidTr="00CB7B6C">
        <w:tc>
          <w:tcPr>
            <w:tcW w:w="710" w:type="dxa"/>
            <w:shd w:val="clear" w:color="auto" w:fill="auto"/>
          </w:tcPr>
          <w:p w14:paraId="70ED85CA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CB" w14:textId="77777777" w:rsidR="002542B2" w:rsidRPr="00CB7B6C" w:rsidRDefault="002542B2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2542B2" w14:paraId="70ED85CF" w14:textId="77777777" w:rsidTr="00CB7B6C">
        <w:tc>
          <w:tcPr>
            <w:tcW w:w="710" w:type="dxa"/>
            <w:shd w:val="clear" w:color="auto" w:fill="auto"/>
          </w:tcPr>
          <w:p w14:paraId="70ED85CD" w14:textId="77777777" w:rsidR="002542B2" w:rsidRPr="00CB7B6C" w:rsidRDefault="00CB7B6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6.</w:t>
            </w:r>
          </w:p>
        </w:tc>
        <w:tc>
          <w:tcPr>
            <w:tcW w:w="8857" w:type="dxa"/>
            <w:shd w:val="clear" w:color="auto" w:fill="auto"/>
          </w:tcPr>
          <w:p w14:paraId="70ED85CE" w14:textId="77777777" w:rsidR="002542B2" w:rsidRPr="00CB7B6C" w:rsidRDefault="00CB7B6C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J. </w:t>
            </w:r>
            <w:proofErr w:type="spellStart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Naulais</w:t>
            </w:r>
            <w:proofErr w:type="spellEnd"/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: Petite suite latine</w:t>
            </w:r>
          </w:p>
        </w:tc>
      </w:tr>
      <w:tr w:rsidR="002542B2" w14:paraId="70ED85D2" w14:textId="77777777" w:rsidTr="00CB7B6C">
        <w:tc>
          <w:tcPr>
            <w:tcW w:w="710" w:type="dxa"/>
            <w:shd w:val="clear" w:color="auto" w:fill="auto"/>
          </w:tcPr>
          <w:p w14:paraId="70ED85D0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D1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2542B2" w14:paraId="70ED85D5" w14:textId="77777777" w:rsidTr="00CB7B6C">
        <w:trPr>
          <w:trHeight w:val="84"/>
        </w:trPr>
        <w:tc>
          <w:tcPr>
            <w:tcW w:w="710" w:type="dxa"/>
            <w:shd w:val="clear" w:color="auto" w:fill="auto"/>
          </w:tcPr>
          <w:p w14:paraId="70ED85D3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D4" w14:textId="13EA66BA" w:rsidR="002542B2" w:rsidRPr="00CB7B6C" w:rsidRDefault="00CB7B6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CB7B6C">
              <w:rPr>
                <w:rFonts w:ascii="Garamond" w:eastAsia="Garamond" w:hAnsi="Garamond" w:cs="Garamond"/>
                <w:b/>
                <w:sz w:val="28"/>
                <w:szCs w:val="28"/>
              </w:rPr>
              <w:t>GITA KALAMIZA,  saksofon, VI. 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2542B2" w14:paraId="70ED85D8" w14:textId="77777777" w:rsidTr="00CB7B6C">
        <w:tc>
          <w:tcPr>
            <w:tcW w:w="710" w:type="dxa"/>
            <w:shd w:val="clear" w:color="auto" w:fill="auto"/>
          </w:tcPr>
          <w:p w14:paraId="70ED85D6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D7" w14:textId="77777777" w:rsidR="002542B2" w:rsidRPr="00CB7B6C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2542B2" w14:paraId="70ED85DB" w14:textId="77777777" w:rsidTr="00CB7B6C">
        <w:tc>
          <w:tcPr>
            <w:tcW w:w="710" w:type="dxa"/>
            <w:shd w:val="clear" w:color="auto" w:fill="auto"/>
          </w:tcPr>
          <w:p w14:paraId="70ED85D9" w14:textId="77777777" w:rsidR="002542B2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DA" w14:textId="108B4DB7" w:rsidR="002542B2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2542B2" w14:paraId="70ED85DE" w14:textId="77777777" w:rsidTr="00CB7B6C">
        <w:tc>
          <w:tcPr>
            <w:tcW w:w="710" w:type="dxa"/>
            <w:shd w:val="clear" w:color="auto" w:fill="auto"/>
          </w:tcPr>
          <w:p w14:paraId="70ED85DC" w14:textId="77777777" w:rsidR="002542B2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DD" w14:textId="4B312DB6" w:rsidR="002542B2" w:rsidRDefault="002542B2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B7B6C" w14:paraId="70ED85E1" w14:textId="77777777" w:rsidTr="00CB7B6C">
        <w:tc>
          <w:tcPr>
            <w:tcW w:w="710" w:type="dxa"/>
            <w:shd w:val="clear" w:color="auto" w:fill="auto"/>
          </w:tcPr>
          <w:p w14:paraId="70ED85DF" w14:textId="77777777" w:rsidR="00CB7B6C" w:rsidRDefault="00CB7B6C" w:rsidP="00CB7B6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E0" w14:textId="1C349F45" w:rsidR="00CB7B6C" w:rsidRDefault="00CB7B6C" w:rsidP="00CB7B6C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Nastavnik:</w:t>
            </w:r>
          </w:p>
        </w:tc>
      </w:tr>
      <w:tr w:rsidR="00CB7B6C" w14:paraId="70ED85E4" w14:textId="77777777" w:rsidTr="00CB7B6C">
        <w:tc>
          <w:tcPr>
            <w:tcW w:w="710" w:type="dxa"/>
            <w:shd w:val="clear" w:color="auto" w:fill="auto"/>
          </w:tcPr>
          <w:p w14:paraId="70ED85E2" w14:textId="77777777" w:rsidR="00CB7B6C" w:rsidRDefault="00CB7B6C" w:rsidP="00CB7B6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E3" w14:textId="409481DB" w:rsidR="00CB7B6C" w:rsidRDefault="00CB7B6C" w:rsidP="00CB7B6C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Marijan Jakić, </w:t>
            </w:r>
            <w:proofErr w:type="spellStart"/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prof</w:t>
            </w:r>
            <w:proofErr w:type="spellEnd"/>
          </w:p>
        </w:tc>
      </w:tr>
      <w:tr w:rsidR="00CB7B6C" w14:paraId="70ED85E7" w14:textId="77777777" w:rsidTr="00CB7B6C">
        <w:tc>
          <w:tcPr>
            <w:tcW w:w="710" w:type="dxa"/>
            <w:shd w:val="clear" w:color="auto" w:fill="auto"/>
          </w:tcPr>
          <w:p w14:paraId="70ED85E5" w14:textId="77777777" w:rsidR="00CB7B6C" w:rsidRDefault="00CB7B6C" w:rsidP="00CB7B6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E6" w14:textId="77777777" w:rsidR="00CB7B6C" w:rsidRDefault="00CB7B6C" w:rsidP="00CB7B6C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CB7B6C" w14:paraId="70ED85EA" w14:textId="77777777" w:rsidTr="00CB7B6C">
        <w:tc>
          <w:tcPr>
            <w:tcW w:w="710" w:type="dxa"/>
            <w:shd w:val="clear" w:color="auto" w:fill="auto"/>
          </w:tcPr>
          <w:p w14:paraId="70ED85E8" w14:textId="77777777" w:rsidR="00CB7B6C" w:rsidRDefault="00CB7B6C" w:rsidP="00CB7B6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E9" w14:textId="29CEEBE4" w:rsidR="00CB7B6C" w:rsidRDefault="00CB7B6C" w:rsidP="00CB7B6C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Pratnja  na klaviru:</w:t>
            </w:r>
          </w:p>
        </w:tc>
      </w:tr>
      <w:tr w:rsidR="00CB7B6C" w14:paraId="70ED85ED" w14:textId="77777777" w:rsidTr="00CB7B6C">
        <w:tc>
          <w:tcPr>
            <w:tcW w:w="710" w:type="dxa"/>
            <w:shd w:val="clear" w:color="auto" w:fill="auto"/>
          </w:tcPr>
          <w:p w14:paraId="70ED85EB" w14:textId="77777777" w:rsidR="00CB7B6C" w:rsidRDefault="00CB7B6C" w:rsidP="00CB7B6C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0ED85EC" w14:textId="023C4ACC" w:rsidR="00CB7B6C" w:rsidRDefault="00CB7B6C" w:rsidP="00CB7B6C">
            <w:pPr>
              <w:pStyle w:val="LO-normal"/>
              <w:widowControl w:val="0"/>
              <w:jc w:val="center"/>
              <w:rPr>
                <w:b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Marija Mikulić Štimac, dr. art.</w:t>
            </w:r>
          </w:p>
        </w:tc>
      </w:tr>
    </w:tbl>
    <w:p w14:paraId="70ED86BB" w14:textId="77777777" w:rsidR="002542B2" w:rsidRDefault="002542B2">
      <w:pPr>
        <w:pStyle w:val="LO-normal"/>
      </w:pPr>
    </w:p>
    <w:sectPr w:rsidR="002542B2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B2"/>
    <w:rsid w:val="00146995"/>
    <w:rsid w:val="002542B2"/>
    <w:rsid w:val="006A2318"/>
    <w:rsid w:val="00CB7B6C"/>
    <w:rsid w:val="00E2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8576"/>
  <w15:docId w15:val="{35D050F3-F166-4928-B25F-116A39DC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LO-normal1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LO-normal1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LO-normal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LO-normal1"/>
    <w:qFormat/>
    <w:pPr>
      <w:suppressLineNumbers/>
    </w:pPr>
    <w:rPr>
      <w:rFonts w:cs="Arial"/>
    </w:rPr>
  </w:style>
  <w:style w:type="paragraph" w:customStyle="1" w:styleId="LO-normal1">
    <w:name w:val="LO-normal1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</w:style>
  <w:style w:type="paragraph" w:styleId="Subtitle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kYgHoL3AcFb6IdE8zaKLxoYnlQ==">AMUW2mVd2FzjgA3UR3DUfht5SKgMwaaYyGTV0UtS/Um/WDrSS+4mFShMSPWVc6mkmCOPGw1UO+u98/uuN9eX6jber///7i6ueEgITKIBgcLpiCnrYX07Pos=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Ana Korade</cp:lastModifiedBy>
  <cp:revision>8</cp:revision>
  <dcterms:created xsi:type="dcterms:W3CDTF">2023-12-07T16:11:00Z</dcterms:created>
  <dcterms:modified xsi:type="dcterms:W3CDTF">2023-12-07T17:49:00Z</dcterms:modified>
  <dc:language>hr-HR</dc:language>
</cp:coreProperties>
</file>